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FD1C1A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CC6E0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C6E0A" w:rsidRPr="00CC6E0A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CC6E0A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C6E0A" w:rsidRPr="00CC6E0A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CC6E0A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808E7" w:rsidRPr="00CC6E0A">
        <w:rPr>
          <w:rFonts w:ascii="Times New Roman" w:hAnsi="Times New Roman"/>
          <w:b/>
          <w:sz w:val="28"/>
          <w:szCs w:val="28"/>
          <w:u w:val="single"/>
        </w:rPr>
        <w:t>2</w:t>
      </w:r>
      <w:r w:rsidR="00CC2F99" w:rsidRPr="00CC6E0A">
        <w:rPr>
          <w:rFonts w:ascii="Times New Roman" w:hAnsi="Times New Roman"/>
          <w:b/>
          <w:sz w:val="28"/>
          <w:szCs w:val="28"/>
          <w:u w:val="single"/>
        </w:rPr>
        <w:t>3</w:t>
      </w:r>
      <w:r w:rsidR="00F808E7" w:rsidRPr="00CC6E0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C6E0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FD1C1A" w:rsidRPr="00FD1C1A">
        <w:rPr>
          <w:rFonts w:ascii="Times New Roman" w:hAnsi="Times New Roman"/>
          <w:b/>
          <w:sz w:val="28"/>
          <w:szCs w:val="28"/>
          <w:u w:val="single"/>
        </w:rPr>
        <w:t>№ 2</w:t>
      </w:r>
      <w:r w:rsidR="00CC6E0A">
        <w:rPr>
          <w:rFonts w:ascii="Times New Roman" w:hAnsi="Times New Roman"/>
          <w:b/>
          <w:sz w:val="28"/>
          <w:szCs w:val="28"/>
          <w:u w:val="single"/>
        </w:rPr>
        <w:t>8</w:t>
      </w:r>
      <w:r w:rsidR="00FD1C1A" w:rsidRPr="00FD1C1A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9F3AAC" w:rsidRPr="00D97F0A" w:rsidRDefault="009F3AAC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7F0A">
        <w:rPr>
          <w:rFonts w:ascii="Times New Roman" w:hAnsi="Times New Roman"/>
          <w:b/>
          <w:sz w:val="28"/>
          <w:szCs w:val="28"/>
        </w:rPr>
        <w:t xml:space="preserve">Про  надання згоди на безоплатну передачу </w:t>
      </w:r>
      <w:r>
        <w:rPr>
          <w:rFonts w:ascii="Times New Roman" w:hAnsi="Times New Roman"/>
          <w:b/>
          <w:sz w:val="28"/>
          <w:szCs w:val="28"/>
        </w:rPr>
        <w:t xml:space="preserve">із спільної власності територіальних громад сіл, селищ, міст Київської області </w:t>
      </w:r>
      <w:r w:rsidRPr="00D97F0A">
        <w:rPr>
          <w:rFonts w:ascii="Times New Roman" w:hAnsi="Times New Roman"/>
          <w:b/>
          <w:sz w:val="28"/>
          <w:szCs w:val="28"/>
        </w:rPr>
        <w:t xml:space="preserve">в комунальну власність </w:t>
      </w:r>
      <w:r w:rsidR="00CC2F99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 xml:space="preserve"> будівлі, що знаходиться за адресою: м. Переяслав, вул. Б.Хмельницького,182</w:t>
      </w:r>
    </w:p>
    <w:p w:rsidR="009F3AAC" w:rsidRDefault="009F3AAC" w:rsidP="009F3AAC">
      <w:pPr>
        <w:spacing w:after="0"/>
        <w:jc w:val="center"/>
        <w:rPr>
          <w:b/>
          <w:sz w:val="26"/>
          <w:szCs w:val="26"/>
        </w:rPr>
      </w:pPr>
    </w:p>
    <w:p w:rsidR="009F3AAC" w:rsidRPr="009F2136" w:rsidRDefault="009F3AAC" w:rsidP="009F3AAC">
      <w:pPr>
        <w:jc w:val="both"/>
        <w:rPr>
          <w:rFonts w:ascii="Times New Roman" w:hAnsi="Times New Roman"/>
          <w:sz w:val="28"/>
          <w:szCs w:val="28"/>
        </w:rPr>
      </w:pPr>
      <w:r w:rsidRPr="009F213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З метою </w:t>
      </w:r>
      <w:r w:rsidR="00DC2DAD">
        <w:rPr>
          <w:rFonts w:ascii="Times New Roman" w:hAnsi="Times New Roman"/>
          <w:sz w:val="28"/>
          <w:szCs w:val="28"/>
        </w:rPr>
        <w:t>необхідності використання приміщення, що знаходиться в м</w:t>
      </w:r>
      <w:r w:rsidR="00CC2F99">
        <w:rPr>
          <w:rFonts w:ascii="Times New Roman" w:hAnsi="Times New Roman"/>
          <w:sz w:val="28"/>
          <w:szCs w:val="28"/>
        </w:rPr>
        <w:t>істі</w:t>
      </w:r>
      <w:r w:rsidR="00DC2DAD">
        <w:rPr>
          <w:rFonts w:ascii="Times New Roman" w:hAnsi="Times New Roman"/>
          <w:sz w:val="28"/>
          <w:szCs w:val="28"/>
        </w:rPr>
        <w:t xml:space="preserve"> Переяславі по вул. Б.Хмельницького,182</w:t>
      </w:r>
      <w:r w:rsidRPr="009F2136">
        <w:rPr>
          <w:rFonts w:ascii="Times New Roman" w:hAnsi="Times New Roman"/>
          <w:sz w:val="28"/>
          <w:szCs w:val="28"/>
        </w:rPr>
        <w:t>,</w:t>
      </w:r>
      <w:r w:rsidR="000F2DC4">
        <w:rPr>
          <w:rFonts w:ascii="Times New Roman" w:hAnsi="Times New Roman"/>
          <w:sz w:val="28"/>
          <w:szCs w:val="28"/>
        </w:rPr>
        <w:t xml:space="preserve"> та </w:t>
      </w:r>
      <w:r w:rsidR="00DC2DAD">
        <w:rPr>
          <w:rFonts w:ascii="Times New Roman" w:hAnsi="Times New Roman"/>
          <w:sz w:val="28"/>
          <w:szCs w:val="28"/>
        </w:rPr>
        <w:t>є спільною власністю територіальних громад сіл, селищ, міст Київської області</w:t>
      </w:r>
      <w:r w:rsidR="00CC2F99">
        <w:rPr>
          <w:rFonts w:ascii="Times New Roman" w:hAnsi="Times New Roman"/>
          <w:sz w:val="28"/>
          <w:szCs w:val="28"/>
        </w:rPr>
        <w:t>,</w:t>
      </w:r>
      <w:r w:rsidRPr="009F2136">
        <w:rPr>
          <w:rFonts w:ascii="Times New Roman" w:hAnsi="Times New Roman"/>
          <w:sz w:val="28"/>
          <w:szCs w:val="28"/>
        </w:rPr>
        <w:t xml:space="preserve"> </w:t>
      </w:r>
      <w:r w:rsidR="00FA4EC3">
        <w:rPr>
          <w:rFonts w:ascii="Times New Roman" w:hAnsi="Times New Roman"/>
          <w:sz w:val="28"/>
          <w:szCs w:val="28"/>
        </w:rPr>
        <w:t xml:space="preserve">для забезпечення комунально-побутових потреб </w:t>
      </w:r>
      <w:r w:rsidR="00CC2F99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FA4EC3">
        <w:rPr>
          <w:rFonts w:ascii="Times New Roman" w:hAnsi="Times New Roman"/>
          <w:sz w:val="28"/>
          <w:szCs w:val="28"/>
        </w:rPr>
        <w:t xml:space="preserve">, </w:t>
      </w:r>
      <w:r w:rsidR="000F2DC4">
        <w:rPr>
          <w:rFonts w:ascii="Times New Roman" w:hAnsi="Times New Roman"/>
          <w:sz w:val="28"/>
          <w:szCs w:val="28"/>
        </w:rPr>
        <w:t xml:space="preserve">відповідно до </w:t>
      </w:r>
      <w:r w:rsidRPr="009F2136">
        <w:rPr>
          <w:rFonts w:ascii="Times New Roman" w:hAnsi="Times New Roman"/>
          <w:sz w:val="28"/>
          <w:szCs w:val="28"/>
        </w:rPr>
        <w:t>пункту 51 частини 1 статті 26, пунктів 1,2 част</w:t>
      </w:r>
      <w:r w:rsidR="000F2DC4">
        <w:rPr>
          <w:rFonts w:ascii="Times New Roman" w:hAnsi="Times New Roman"/>
          <w:sz w:val="28"/>
          <w:szCs w:val="28"/>
        </w:rPr>
        <w:t xml:space="preserve">ини 9 статті 60 Закону України </w:t>
      </w:r>
      <w:r w:rsidRPr="009F2136">
        <w:rPr>
          <w:rFonts w:ascii="Times New Roman" w:hAnsi="Times New Roman"/>
          <w:sz w:val="28"/>
          <w:szCs w:val="28"/>
        </w:rPr>
        <w:t xml:space="preserve">«Про місцеве самоврядування в Україні» міська рада </w:t>
      </w:r>
    </w:p>
    <w:p w:rsidR="009F3AAC" w:rsidRPr="009F2136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9F2136">
        <w:rPr>
          <w:rFonts w:ascii="Times New Roman" w:hAnsi="Times New Roman"/>
          <w:b/>
          <w:sz w:val="28"/>
          <w:szCs w:val="28"/>
        </w:rPr>
        <w:t xml:space="preserve">                                                   В И Р І Ш И Л А:</w:t>
      </w:r>
    </w:p>
    <w:p w:rsidR="009F3AAC" w:rsidRPr="00DD40C0" w:rsidRDefault="00DD40C0" w:rsidP="00DD40C0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F3AAC" w:rsidRPr="00DD40C0">
        <w:rPr>
          <w:rFonts w:ascii="Times New Roman" w:hAnsi="Times New Roman"/>
          <w:sz w:val="28"/>
          <w:szCs w:val="28"/>
        </w:rPr>
        <w:t>Надати згоду на безоплатну передачу</w:t>
      </w:r>
      <w:r w:rsidR="00FA4EC3" w:rsidRPr="00DD40C0">
        <w:rPr>
          <w:rFonts w:ascii="Times New Roman" w:hAnsi="Times New Roman"/>
          <w:sz w:val="28"/>
          <w:szCs w:val="28"/>
        </w:rPr>
        <w:t xml:space="preserve"> із</w:t>
      </w:r>
      <w:r w:rsidR="009F3AAC" w:rsidRPr="00DD40C0">
        <w:rPr>
          <w:rFonts w:ascii="Times New Roman" w:hAnsi="Times New Roman"/>
          <w:sz w:val="28"/>
          <w:szCs w:val="28"/>
        </w:rPr>
        <w:t xml:space="preserve"> </w:t>
      </w:r>
      <w:r w:rsidR="00DC2DAD" w:rsidRPr="00DD40C0">
        <w:rPr>
          <w:rFonts w:ascii="Times New Roman" w:hAnsi="Times New Roman"/>
          <w:sz w:val="28"/>
          <w:szCs w:val="28"/>
        </w:rPr>
        <w:t>спільно</w:t>
      </w:r>
      <w:r w:rsidR="00FA4EC3" w:rsidRPr="00DD40C0">
        <w:rPr>
          <w:rFonts w:ascii="Times New Roman" w:hAnsi="Times New Roman"/>
          <w:sz w:val="28"/>
          <w:szCs w:val="28"/>
        </w:rPr>
        <w:t>ї</w:t>
      </w:r>
      <w:r w:rsidR="00DC2DAD" w:rsidRPr="00DD40C0">
        <w:rPr>
          <w:rFonts w:ascii="Times New Roman" w:hAnsi="Times New Roman"/>
          <w:sz w:val="28"/>
          <w:szCs w:val="28"/>
        </w:rPr>
        <w:t xml:space="preserve"> власн</w:t>
      </w:r>
      <w:r w:rsidR="00FA4EC3" w:rsidRPr="00DD40C0">
        <w:rPr>
          <w:rFonts w:ascii="Times New Roman" w:hAnsi="Times New Roman"/>
          <w:sz w:val="28"/>
          <w:szCs w:val="28"/>
        </w:rPr>
        <w:t>о</w:t>
      </w:r>
      <w:r w:rsidR="00DC2DAD" w:rsidRPr="00DD40C0">
        <w:rPr>
          <w:rFonts w:ascii="Times New Roman" w:hAnsi="Times New Roman"/>
          <w:sz w:val="28"/>
          <w:szCs w:val="28"/>
        </w:rPr>
        <w:t>ст</w:t>
      </w:r>
      <w:r w:rsidR="00FA4EC3" w:rsidRPr="00DD40C0">
        <w:rPr>
          <w:rFonts w:ascii="Times New Roman" w:hAnsi="Times New Roman"/>
          <w:sz w:val="28"/>
          <w:szCs w:val="28"/>
        </w:rPr>
        <w:t>і</w:t>
      </w:r>
      <w:r w:rsidR="00DC2DAD" w:rsidRPr="00DD40C0">
        <w:rPr>
          <w:rFonts w:ascii="Times New Roman" w:hAnsi="Times New Roman"/>
          <w:sz w:val="28"/>
          <w:szCs w:val="28"/>
        </w:rPr>
        <w:t xml:space="preserve"> територіальних громад сіл, селищ, міст Київської області </w:t>
      </w:r>
      <w:r w:rsidR="009F3AAC" w:rsidRPr="00DD40C0">
        <w:rPr>
          <w:rFonts w:ascii="Times New Roman" w:hAnsi="Times New Roman"/>
          <w:sz w:val="28"/>
          <w:szCs w:val="28"/>
        </w:rPr>
        <w:t xml:space="preserve">в комунальну власність </w:t>
      </w:r>
      <w:r w:rsidR="00CC2F99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9F3AAC" w:rsidRPr="00DD40C0">
        <w:rPr>
          <w:rFonts w:ascii="Times New Roman" w:hAnsi="Times New Roman"/>
          <w:sz w:val="28"/>
          <w:szCs w:val="28"/>
        </w:rPr>
        <w:t xml:space="preserve"> </w:t>
      </w:r>
      <w:r w:rsidR="00DC2DAD" w:rsidRPr="00DD40C0">
        <w:rPr>
          <w:rFonts w:ascii="Times New Roman" w:hAnsi="Times New Roman"/>
          <w:sz w:val="28"/>
          <w:szCs w:val="28"/>
        </w:rPr>
        <w:t>будівлі</w:t>
      </w:r>
      <w:r w:rsidRPr="00DD40C0">
        <w:rPr>
          <w:rFonts w:ascii="Times New Roman" w:hAnsi="Times New Roman"/>
          <w:sz w:val="28"/>
          <w:szCs w:val="28"/>
        </w:rPr>
        <w:t xml:space="preserve"> та гаражного боксу</w:t>
      </w:r>
      <w:r w:rsidR="00DC2DAD" w:rsidRPr="00DD40C0">
        <w:rPr>
          <w:rFonts w:ascii="Times New Roman" w:hAnsi="Times New Roman"/>
          <w:sz w:val="28"/>
          <w:szCs w:val="28"/>
        </w:rPr>
        <w:t>, що знаход</w:t>
      </w:r>
      <w:r w:rsidRPr="00DD40C0">
        <w:rPr>
          <w:rFonts w:ascii="Times New Roman" w:hAnsi="Times New Roman"/>
          <w:sz w:val="28"/>
          <w:szCs w:val="28"/>
        </w:rPr>
        <w:t>я</w:t>
      </w:r>
      <w:r w:rsidR="00DC2DAD" w:rsidRPr="00DD40C0">
        <w:rPr>
          <w:rFonts w:ascii="Times New Roman" w:hAnsi="Times New Roman"/>
          <w:sz w:val="28"/>
          <w:szCs w:val="28"/>
        </w:rPr>
        <w:t>ться за адресою: м.</w:t>
      </w:r>
      <w:r w:rsidR="009F3AAC" w:rsidRPr="00DD40C0">
        <w:rPr>
          <w:rFonts w:ascii="Times New Roman" w:hAnsi="Times New Roman"/>
          <w:sz w:val="28"/>
          <w:szCs w:val="28"/>
        </w:rPr>
        <w:t xml:space="preserve"> Переяслав</w:t>
      </w:r>
      <w:r w:rsidR="00DC2DAD" w:rsidRPr="00DD40C0">
        <w:rPr>
          <w:rFonts w:ascii="Times New Roman" w:hAnsi="Times New Roman"/>
          <w:sz w:val="28"/>
          <w:szCs w:val="28"/>
        </w:rPr>
        <w:t>, вул. Б</w:t>
      </w:r>
      <w:r>
        <w:rPr>
          <w:rFonts w:ascii="Times New Roman" w:hAnsi="Times New Roman"/>
          <w:sz w:val="28"/>
          <w:szCs w:val="28"/>
        </w:rPr>
        <w:t xml:space="preserve">огдана </w:t>
      </w:r>
      <w:r w:rsidR="00DC2DAD" w:rsidRPr="00DD40C0">
        <w:rPr>
          <w:rFonts w:ascii="Times New Roman" w:hAnsi="Times New Roman"/>
          <w:sz w:val="28"/>
          <w:szCs w:val="28"/>
        </w:rPr>
        <w:t>Хмельницького,182</w:t>
      </w:r>
      <w:r w:rsidR="009F3AAC" w:rsidRPr="00DD40C0">
        <w:rPr>
          <w:rFonts w:ascii="Times New Roman" w:hAnsi="Times New Roman"/>
          <w:sz w:val="28"/>
          <w:szCs w:val="28"/>
        </w:rPr>
        <w:t>.</w:t>
      </w:r>
    </w:p>
    <w:p w:rsidR="00DD40C0" w:rsidRDefault="00DD40C0" w:rsidP="00DD40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техніко-економічне обґрунтування </w:t>
      </w:r>
      <w:r w:rsidRPr="00DD40C0">
        <w:rPr>
          <w:rFonts w:ascii="Times New Roman" w:hAnsi="Times New Roman"/>
          <w:sz w:val="28"/>
          <w:szCs w:val="28"/>
        </w:rPr>
        <w:t>передачі об’єкта нерухомого майна</w:t>
      </w:r>
      <w:r>
        <w:rPr>
          <w:rFonts w:ascii="Times New Roman" w:hAnsi="Times New Roman"/>
          <w:sz w:val="28"/>
          <w:szCs w:val="28"/>
        </w:rPr>
        <w:t>, що знаходиться за адресою: м. Переяслав, вул.</w:t>
      </w:r>
      <w:r w:rsidRPr="00DD40C0">
        <w:rPr>
          <w:rFonts w:ascii="Times New Roman" w:hAnsi="Times New Roman"/>
          <w:sz w:val="28"/>
          <w:szCs w:val="28"/>
        </w:rPr>
        <w:t xml:space="preserve"> Б</w:t>
      </w:r>
      <w:r>
        <w:rPr>
          <w:rFonts w:ascii="Times New Roman" w:hAnsi="Times New Roman"/>
          <w:sz w:val="28"/>
          <w:szCs w:val="28"/>
        </w:rPr>
        <w:t xml:space="preserve">огдана </w:t>
      </w:r>
      <w:r w:rsidRPr="00DD40C0">
        <w:rPr>
          <w:rFonts w:ascii="Times New Roman" w:hAnsi="Times New Roman"/>
          <w:sz w:val="28"/>
          <w:szCs w:val="28"/>
        </w:rPr>
        <w:t>Хмельницького,182</w:t>
      </w:r>
      <w:r>
        <w:rPr>
          <w:rFonts w:ascii="Times New Roman" w:hAnsi="Times New Roman"/>
          <w:sz w:val="28"/>
          <w:szCs w:val="28"/>
        </w:rPr>
        <w:t>,</w:t>
      </w:r>
      <w:r w:rsidRPr="00DD40C0">
        <w:rPr>
          <w:rFonts w:ascii="Times New Roman" w:hAnsi="Times New Roman"/>
          <w:sz w:val="28"/>
          <w:szCs w:val="28"/>
        </w:rPr>
        <w:t xml:space="preserve"> із спільної власності територіальних громад сіл, селищ, міст Київської області до комунальної власності </w:t>
      </w:r>
      <w:r w:rsidR="00CC2F99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(</w:t>
      </w:r>
      <w:r w:rsidR="00B807F6">
        <w:rPr>
          <w:rFonts w:ascii="Times New Roman" w:hAnsi="Times New Roman"/>
          <w:sz w:val="28"/>
          <w:szCs w:val="28"/>
        </w:rPr>
        <w:t>додає</w:t>
      </w:r>
      <w:r w:rsidR="000F2DC4">
        <w:rPr>
          <w:rFonts w:ascii="Times New Roman" w:hAnsi="Times New Roman"/>
          <w:sz w:val="28"/>
          <w:szCs w:val="28"/>
        </w:rPr>
        <w:t>т</w:t>
      </w:r>
      <w:r w:rsidR="00B807F6"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z w:val="28"/>
          <w:szCs w:val="28"/>
        </w:rPr>
        <w:t>).</w:t>
      </w:r>
      <w:r w:rsidRPr="00DD40C0">
        <w:rPr>
          <w:rFonts w:ascii="Times New Roman" w:hAnsi="Times New Roman"/>
          <w:sz w:val="28"/>
          <w:szCs w:val="28"/>
        </w:rPr>
        <w:t xml:space="preserve"> </w:t>
      </w:r>
    </w:p>
    <w:p w:rsidR="00CC2F99" w:rsidRPr="00DD40C0" w:rsidRDefault="00CC2F99" w:rsidP="00CC2F9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F21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2136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</w:t>
      </w:r>
      <w:r>
        <w:rPr>
          <w:rFonts w:ascii="Times New Roman" w:hAnsi="Times New Roman"/>
          <w:sz w:val="28"/>
          <w:szCs w:val="28"/>
        </w:rPr>
        <w:t>о</w:t>
      </w:r>
      <w:r w:rsidRPr="009F2136">
        <w:rPr>
          <w:rFonts w:ascii="Times New Roman" w:hAnsi="Times New Roman"/>
          <w:sz w:val="28"/>
          <w:szCs w:val="28"/>
        </w:rPr>
        <w:t xml:space="preserve">лови </w:t>
      </w:r>
      <w:r>
        <w:rPr>
          <w:rFonts w:ascii="Times New Roman" w:hAnsi="Times New Roman"/>
          <w:sz w:val="28"/>
          <w:szCs w:val="28"/>
        </w:rPr>
        <w:t>Ольгу ОГІЄВИЧ.</w:t>
      </w:r>
    </w:p>
    <w:p w:rsidR="009F3AAC" w:rsidRPr="009F2136" w:rsidRDefault="00CC2F99" w:rsidP="00CC2F9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9F3AAC" w:rsidRPr="009F2136">
        <w:rPr>
          <w:rFonts w:ascii="Times New Roman" w:hAnsi="Times New Roman"/>
          <w:color w:val="000000"/>
          <w:sz w:val="28"/>
          <w:szCs w:val="28"/>
        </w:rPr>
        <w:t>. Контроль за виконанням</w:t>
      </w:r>
      <w:r w:rsidR="009F3AAC" w:rsidRPr="009F2136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</w:t>
      </w:r>
      <w:r w:rsidR="009F3AAC">
        <w:rPr>
          <w:rFonts w:ascii="Times New Roman" w:hAnsi="Times New Roman"/>
          <w:sz w:val="28"/>
          <w:szCs w:val="28"/>
        </w:rPr>
        <w:t>ської</w:t>
      </w:r>
      <w:r w:rsidR="009F3AAC" w:rsidRPr="009F2136">
        <w:rPr>
          <w:rFonts w:ascii="Times New Roman" w:hAnsi="Times New Roman"/>
          <w:sz w:val="28"/>
          <w:szCs w:val="28"/>
        </w:rPr>
        <w:t xml:space="preserve"> міської рад</w:t>
      </w:r>
      <w:r w:rsidR="000F2DC4">
        <w:rPr>
          <w:rFonts w:ascii="Times New Roman" w:hAnsi="Times New Roman"/>
          <w:sz w:val="28"/>
          <w:szCs w:val="28"/>
        </w:rPr>
        <w:t xml:space="preserve">и з питань земельних відносин, </w:t>
      </w:r>
      <w:r w:rsidR="009F3AAC" w:rsidRPr="009F2136">
        <w:rPr>
          <w:rFonts w:ascii="Times New Roman" w:hAnsi="Times New Roman"/>
          <w:sz w:val="28"/>
          <w:szCs w:val="28"/>
        </w:rPr>
        <w:t>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Pr="009F2136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9F2136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9F3AAC" w:rsidRDefault="009F3AAC" w:rsidP="009F3AAC">
      <w:pPr>
        <w:spacing w:after="0"/>
        <w:jc w:val="center"/>
      </w:pPr>
    </w:p>
    <w:p w:rsidR="00CC2F99" w:rsidRDefault="00CC2F99" w:rsidP="009F3AAC">
      <w:pPr>
        <w:spacing w:after="0"/>
        <w:jc w:val="center"/>
      </w:pPr>
    </w:p>
    <w:p w:rsidR="00CC2F99" w:rsidRDefault="00CC2F99" w:rsidP="009F3AAC">
      <w:pPr>
        <w:spacing w:after="0"/>
        <w:jc w:val="center"/>
      </w:pPr>
    </w:p>
    <w:p w:rsidR="00DD40C0" w:rsidRDefault="00DD40C0" w:rsidP="00DD40C0">
      <w:pPr>
        <w:spacing w:after="0"/>
        <w:ind w:left="5103"/>
        <w:rPr>
          <w:rFonts w:ascii="Times New Roman" w:hAnsi="Times New Roman"/>
          <w:sz w:val="24"/>
          <w:szCs w:val="24"/>
        </w:rPr>
      </w:pPr>
      <w:r w:rsidRPr="00DD40C0">
        <w:rPr>
          <w:rFonts w:ascii="Times New Roman" w:hAnsi="Times New Roman"/>
          <w:sz w:val="24"/>
          <w:szCs w:val="24"/>
        </w:rPr>
        <w:lastRenderedPageBreak/>
        <w:t>ЗАТВЕРДЖЕНО</w:t>
      </w:r>
    </w:p>
    <w:p w:rsidR="00DD40C0" w:rsidRDefault="00DD40C0" w:rsidP="00DD40C0">
      <w:pPr>
        <w:spacing w:after="0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рішенням Переяславської міської ради</w:t>
      </w:r>
    </w:p>
    <w:p w:rsidR="00FD1C1A" w:rsidRDefault="00DD40C0" w:rsidP="00DD40C0">
      <w:pPr>
        <w:spacing w:after="0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«</w:t>
      </w:r>
      <w:r w:rsidR="00CC6E0A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» </w:t>
      </w:r>
      <w:r w:rsidR="00CC6E0A">
        <w:rPr>
          <w:rFonts w:ascii="Times New Roman" w:hAnsi="Times New Roman"/>
          <w:sz w:val="24"/>
          <w:szCs w:val="24"/>
        </w:rPr>
        <w:t xml:space="preserve">грудня </w:t>
      </w:r>
      <w:r>
        <w:rPr>
          <w:rFonts w:ascii="Times New Roman" w:hAnsi="Times New Roman"/>
          <w:sz w:val="24"/>
          <w:szCs w:val="24"/>
        </w:rPr>
        <w:t>202</w:t>
      </w:r>
      <w:r w:rsidR="00CC2F9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року  </w:t>
      </w:r>
    </w:p>
    <w:p w:rsidR="00DD40C0" w:rsidRPr="00DD40C0" w:rsidRDefault="00CC6E0A" w:rsidP="00DD40C0">
      <w:pPr>
        <w:spacing w:after="0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28</w:t>
      </w:r>
      <w:r w:rsidR="00FD1C1A" w:rsidRPr="00FD1C1A">
        <w:rPr>
          <w:rFonts w:ascii="Times New Roman" w:hAnsi="Times New Roman"/>
          <w:sz w:val="24"/>
          <w:szCs w:val="24"/>
        </w:rPr>
        <w:t>-68-VIII</w:t>
      </w:r>
    </w:p>
    <w:p w:rsidR="00DD40C0" w:rsidRDefault="00DD40C0" w:rsidP="009F3AAC">
      <w:pPr>
        <w:spacing w:after="0"/>
      </w:pPr>
    </w:p>
    <w:p w:rsidR="00DD40C0" w:rsidRDefault="00DD40C0" w:rsidP="009F3AAC">
      <w:pPr>
        <w:spacing w:after="0"/>
      </w:pPr>
    </w:p>
    <w:p w:rsidR="00DD40C0" w:rsidRPr="00EB68ED" w:rsidRDefault="00DD40C0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>Техніко-економічне обґрунтування</w:t>
      </w:r>
    </w:p>
    <w:p w:rsidR="00CC2F99" w:rsidRDefault="00DD40C0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 xml:space="preserve"> передачі об’єкта нерухомого майна</w:t>
      </w:r>
      <w:r w:rsidR="00EB68ED">
        <w:rPr>
          <w:rFonts w:ascii="Times New Roman" w:hAnsi="Times New Roman"/>
          <w:b/>
          <w:sz w:val="27"/>
          <w:szCs w:val="27"/>
        </w:rPr>
        <w:t>, що знаходиться за адресою:</w:t>
      </w:r>
    </w:p>
    <w:p w:rsidR="00DD40C0" w:rsidRPr="00EB68ED" w:rsidRDefault="00EB68ED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м. Переяслав, вул. Богдана Хмельницького,182, </w:t>
      </w:r>
      <w:r w:rsidR="00DD40C0" w:rsidRPr="00EB68ED">
        <w:rPr>
          <w:rFonts w:ascii="Times New Roman" w:hAnsi="Times New Roman"/>
          <w:b/>
          <w:sz w:val="27"/>
          <w:szCs w:val="27"/>
        </w:rPr>
        <w:t xml:space="preserve"> із спільної власності територіальних громад сіл, селищ, міст Київської області до комунальної власності </w:t>
      </w:r>
      <w:r w:rsidR="00CC2F99">
        <w:rPr>
          <w:rFonts w:ascii="Times New Roman" w:hAnsi="Times New Roman"/>
          <w:b/>
          <w:sz w:val="27"/>
          <w:szCs w:val="27"/>
        </w:rPr>
        <w:t>Переяславської міської територіальної громади</w:t>
      </w:r>
    </w:p>
    <w:p w:rsidR="00DD40C0" w:rsidRPr="00EB68ED" w:rsidRDefault="00DD40C0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</w:p>
    <w:p w:rsidR="00DD40C0" w:rsidRPr="00EB68ED" w:rsidRDefault="00DD40C0" w:rsidP="00DD40C0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sz w:val="27"/>
          <w:szCs w:val="27"/>
        </w:rPr>
        <w:t xml:space="preserve">  </w:t>
      </w:r>
      <w:r w:rsidR="00CC2F99">
        <w:rPr>
          <w:rFonts w:ascii="Times New Roman" w:hAnsi="Times New Roman"/>
          <w:sz w:val="27"/>
          <w:szCs w:val="27"/>
        </w:rPr>
        <w:t xml:space="preserve"> </w:t>
      </w:r>
      <w:r w:rsidRPr="00EB68ED">
        <w:rPr>
          <w:rFonts w:ascii="Times New Roman" w:hAnsi="Times New Roman"/>
          <w:sz w:val="27"/>
          <w:szCs w:val="27"/>
        </w:rPr>
        <w:t>Це техніко-економічне обґрунтування розроблено на виконання вимог Закону України «Про передачу об’єктів права державної та комунальної власності» відповідно до Методичних рекомендацій щодо розроблення техніко-економічного обґрунтування забезпечення ефективного використання об’єктів права державної та комунальної власності, що пропонуються до передачі, затверджених наказом Міністерства економічного розвитку і торгівлі України від 27.12.2013 № 1591.</w:t>
      </w:r>
    </w:p>
    <w:p w:rsidR="00DD40C0" w:rsidRPr="00EB68ED" w:rsidRDefault="00DD40C0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>Загальна характеристика об’єкта передачі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>Найменування об’єкта передачі</w:t>
      </w:r>
      <w:r w:rsidRPr="00EB68ED">
        <w:rPr>
          <w:rFonts w:ascii="Times New Roman" w:hAnsi="Times New Roman"/>
          <w:sz w:val="27"/>
          <w:szCs w:val="27"/>
        </w:rPr>
        <w:t xml:space="preserve">: нежитлова будівля загальною площею 119,00 </w:t>
      </w:r>
      <w:proofErr w:type="spellStart"/>
      <w:r w:rsidRPr="00EB68ED">
        <w:rPr>
          <w:rFonts w:ascii="Times New Roman" w:hAnsi="Times New Roman"/>
          <w:sz w:val="27"/>
          <w:szCs w:val="27"/>
        </w:rPr>
        <w:t>кв.м</w:t>
      </w:r>
      <w:proofErr w:type="spellEnd"/>
      <w:r w:rsidRPr="00EB68ED">
        <w:rPr>
          <w:rFonts w:ascii="Times New Roman" w:hAnsi="Times New Roman"/>
          <w:sz w:val="27"/>
          <w:szCs w:val="27"/>
        </w:rPr>
        <w:t xml:space="preserve">. (разом із будівлею передається гаражний бокс площею 148,80 </w:t>
      </w:r>
      <w:proofErr w:type="spellStart"/>
      <w:r w:rsidRPr="00EB68ED">
        <w:rPr>
          <w:rFonts w:ascii="Times New Roman" w:hAnsi="Times New Roman"/>
          <w:sz w:val="27"/>
          <w:szCs w:val="27"/>
        </w:rPr>
        <w:t>кв.м</w:t>
      </w:r>
      <w:proofErr w:type="spellEnd"/>
      <w:r w:rsidR="00EB68ED">
        <w:rPr>
          <w:rFonts w:ascii="Times New Roman" w:hAnsi="Times New Roman"/>
          <w:sz w:val="27"/>
          <w:szCs w:val="27"/>
        </w:rPr>
        <w:t>)</w:t>
      </w:r>
      <w:r w:rsidRPr="00EB68ED">
        <w:rPr>
          <w:rFonts w:ascii="Times New Roman" w:hAnsi="Times New Roman"/>
          <w:sz w:val="27"/>
          <w:szCs w:val="27"/>
        </w:rPr>
        <w:t xml:space="preserve">. 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>Місцезнаходження:</w:t>
      </w:r>
      <w:r w:rsidRPr="00EB68ED">
        <w:rPr>
          <w:rFonts w:ascii="Times New Roman" w:hAnsi="Times New Roman"/>
          <w:sz w:val="27"/>
          <w:szCs w:val="27"/>
        </w:rPr>
        <w:t xml:space="preserve"> будівля знаходиться за адресою: 08400, м. Переяслав, Київська область, вул. Богдана</w:t>
      </w:r>
      <w:r w:rsidR="00C65329">
        <w:rPr>
          <w:rFonts w:ascii="Times New Roman" w:hAnsi="Times New Roman"/>
          <w:sz w:val="27"/>
          <w:szCs w:val="27"/>
        </w:rPr>
        <w:t xml:space="preserve"> Хмельницького</w:t>
      </w:r>
      <w:r w:rsidRPr="00EB68ED">
        <w:rPr>
          <w:rFonts w:ascii="Times New Roman" w:hAnsi="Times New Roman"/>
          <w:sz w:val="27"/>
          <w:szCs w:val="27"/>
        </w:rPr>
        <w:t>,182.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 xml:space="preserve">Відомості про </w:t>
      </w:r>
      <w:proofErr w:type="spellStart"/>
      <w:r w:rsidRPr="00EB68ED">
        <w:rPr>
          <w:rFonts w:ascii="Times New Roman" w:hAnsi="Times New Roman"/>
          <w:b/>
          <w:sz w:val="27"/>
          <w:szCs w:val="27"/>
        </w:rPr>
        <w:t>балансоутримувача</w:t>
      </w:r>
      <w:proofErr w:type="spellEnd"/>
      <w:r w:rsidRPr="00EB68ED">
        <w:rPr>
          <w:rFonts w:ascii="Times New Roman" w:hAnsi="Times New Roman"/>
          <w:sz w:val="27"/>
          <w:szCs w:val="27"/>
        </w:rPr>
        <w:t>: комунальне підприємство «</w:t>
      </w:r>
      <w:proofErr w:type="spellStart"/>
      <w:r w:rsidRPr="00EB68ED">
        <w:rPr>
          <w:rFonts w:ascii="Times New Roman" w:hAnsi="Times New Roman"/>
          <w:sz w:val="27"/>
          <w:szCs w:val="27"/>
        </w:rPr>
        <w:t>Облсвітло</w:t>
      </w:r>
      <w:proofErr w:type="spellEnd"/>
      <w:r w:rsidRPr="00EB68ED">
        <w:rPr>
          <w:rFonts w:ascii="Times New Roman" w:hAnsi="Times New Roman"/>
          <w:sz w:val="27"/>
          <w:szCs w:val="27"/>
        </w:rPr>
        <w:t xml:space="preserve">» Київської обласної ради, код ЄДРПОУ 03346354, місцезнаходження юридичної особи: 08132, Київська область, </w:t>
      </w:r>
      <w:proofErr w:type="spellStart"/>
      <w:r w:rsidRPr="00EB68ED">
        <w:rPr>
          <w:rFonts w:ascii="Times New Roman" w:hAnsi="Times New Roman"/>
          <w:sz w:val="27"/>
          <w:szCs w:val="27"/>
        </w:rPr>
        <w:t>Києво-Святошинський</w:t>
      </w:r>
      <w:proofErr w:type="spellEnd"/>
      <w:r w:rsidRPr="00EB68ED">
        <w:rPr>
          <w:rFonts w:ascii="Times New Roman" w:hAnsi="Times New Roman"/>
          <w:sz w:val="27"/>
          <w:szCs w:val="27"/>
        </w:rPr>
        <w:t xml:space="preserve"> район, місто Вишневе, вул. Київська, будинок 19, офіс 116.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b/>
          <w:sz w:val="27"/>
          <w:szCs w:val="27"/>
        </w:rPr>
        <w:t>Форма власності</w:t>
      </w:r>
      <w:r w:rsidRPr="00EB68ED">
        <w:rPr>
          <w:rFonts w:ascii="Times New Roman" w:hAnsi="Times New Roman"/>
          <w:sz w:val="27"/>
          <w:szCs w:val="27"/>
        </w:rPr>
        <w:t>: Форма власності – комунальна (спільна власність територіальних громад сіл, селищ, міст Київська області).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EB68ED">
        <w:rPr>
          <w:rFonts w:ascii="Times New Roman" w:hAnsi="Times New Roman"/>
          <w:b/>
          <w:sz w:val="27"/>
          <w:szCs w:val="27"/>
        </w:rPr>
        <w:t>Оснащення будівлі</w:t>
      </w:r>
      <w:r w:rsidRPr="00EB68ED">
        <w:rPr>
          <w:rFonts w:ascii="Times New Roman" w:hAnsi="Times New Roman"/>
          <w:sz w:val="27"/>
          <w:szCs w:val="27"/>
        </w:rPr>
        <w:t>: електропостачання. Т</w:t>
      </w:r>
      <w:r w:rsidRPr="00EB68ED">
        <w:rPr>
          <w:rFonts w:ascii="Times New Roman" w:eastAsia="Calibri" w:hAnsi="Times New Roman"/>
          <w:color w:val="000000"/>
          <w:sz w:val="27"/>
          <w:szCs w:val="27"/>
          <w:shd w:val="clear" w:color="auto" w:fill="FFFFFF"/>
        </w:rPr>
        <w:t>еплопостачання,</w:t>
      </w:r>
      <w:r w:rsidRPr="00EB68ED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водопостачан</w:t>
      </w:r>
      <w:r w:rsidRPr="00EB68ED">
        <w:rPr>
          <w:rFonts w:ascii="Times New Roman" w:eastAsia="Calibri" w:hAnsi="Times New Roman"/>
          <w:color w:val="000000"/>
          <w:sz w:val="27"/>
          <w:szCs w:val="27"/>
          <w:shd w:val="clear" w:color="auto" w:fill="FFFFFF"/>
        </w:rPr>
        <w:t>ня</w:t>
      </w:r>
      <w:r w:rsidRPr="00EB68ED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та </w:t>
      </w:r>
      <w:r w:rsidRPr="00EB68ED">
        <w:rPr>
          <w:rFonts w:ascii="Times New Roman" w:eastAsia="Calibri" w:hAnsi="Times New Roman"/>
          <w:color w:val="000000"/>
          <w:sz w:val="27"/>
          <w:szCs w:val="27"/>
          <w:shd w:val="clear" w:color="auto" w:fill="FFFFFF"/>
        </w:rPr>
        <w:t xml:space="preserve">водовідведення </w:t>
      </w:r>
      <w:r w:rsidRPr="00EB68ED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відсутнє.</w:t>
      </w:r>
    </w:p>
    <w:p w:rsidR="00DD40C0" w:rsidRPr="00EB68ED" w:rsidRDefault="00DD40C0" w:rsidP="00DD40C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sz w:val="27"/>
          <w:szCs w:val="27"/>
        </w:rPr>
        <w:t>Документи на право користування земельною ділянкою,</w:t>
      </w:r>
      <w:r w:rsidR="00EB68ED">
        <w:rPr>
          <w:rFonts w:ascii="Times New Roman" w:hAnsi="Times New Roman"/>
          <w:sz w:val="27"/>
          <w:szCs w:val="27"/>
        </w:rPr>
        <w:t xml:space="preserve"> </w:t>
      </w:r>
      <w:r w:rsidRPr="00EB68ED">
        <w:rPr>
          <w:rFonts w:ascii="Times New Roman" w:hAnsi="Times New Roman"/>
          <w:sz w:val="27"/>
          <w:szCs w:val="27"/>
        </w:rPr>
        <w:t>на якій розміщена будівля, відсутні.</w:t>
      </w:r>
    </w:p>
    <w:p w:rsidR="00DD40C0" w:rsidRPr="00EB68ED" w:rsidRDefault="00DD40C0" w:rsidP="00DD40C0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DD40C0" w:rsidRPr="00EB68ED" w:rsidRDefault="00DD40C0" w:rsidP="00DD40C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proofErr w:type="spellStart"/>
      <w:r w:rsidRPr="00EB68ED">
        <w:rPr>
          <w:rFonts w:ascii="Times New Roman" w:hAnsi="Times New Roman"/>
          <w:b/>
          <w:sz w:val="27"/>
          <w:szCs w:val="27"/>
        </w:rPr>
        <w:t>Обгрунтування</w:t>
      </w:r>
      <w:proofErr w:type="spellEnd"/>
      <w:r w:rsidRPr="00EB68ED">
        <w:rPr>
          <w:rFonts w:ascii="Times New Roman" w:hAnsi="Times New Roman"/>
          <w:b/>
          <w:sz w:val="27"/>
          <w:szCs w:val="27"/>
        </w:rPr>
        <w:t xml:space="preserve"> доцільності передачі.</w:t>
      </w:r>
    </w:p>
    <w:p w:rsidR="00DD40C0" w:rsidRPr="00EB68ED" w:rsidRDefault="00DD40C0" w:rsidP="00DD40C0">
      <w:pPr>
        <w:pStyle w:val="HTML"/>
        <w:tabs>
          <w:tab w:val="clear" w:pos="2748"/>
          <w:tab w:val="clear" w:pos="3664"/>
          <w:tab w:val="left" w:pos="567"/>
          <w:tab w:val="left" w:pos="1985"/>
        </w:tabs>
        <w:jc w:val="both"/>
        <w:textAlignment w:val="baseline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B807F6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</w:t>
      </w: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Адміністративна будівля, що пропонується до передачі в комунальну власність </w:t>
      </w:r>
      <w:r w:rsidR="00CC2F99">
        <w:rPr>
          <w:rFonts w:ascii="Times New Roman" w:hAnsi="Times New Roman" w:cs="Times New Roman"/>
          <w:color w:val="000000"/>
          <w:sz w:val="27"/>
          <w:szCs w:val="27"/>
          <w:lang w:val="uk-UA"/>
        </w:rPr>
        <w:t>Переяславської міської територіальної громади</w:t>
      </w: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,  знаходиться за адресою: м</w:t>
      </w:r>
      <w:r w:rsidR="00CC2F99">
        <w:rPr>
          <w:rFonts w:ascii="Times New Roman" w:hAnsi="Times New Roman" w:cs="Times New Roman"/>
          <w:color w:val="000000"/>
          <w:sz w:val="27"/>
          <w:szCs w:val="27"/>
          <w:lang w:val="uk-UA"/>
        </w:rPr>
        <w:t>істо</w:t>
      </w: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Переяслав, вул. Б.Хмельницького,182,  є спільною власністю територіальних громад сіл, селищ, міст Київської області та перебуває на балансі комунального підприємства «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Облсвітло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» Київської обласної ради. Необхідність передачі нерухомого майна обумовлена потребами територіальної громади міста Переяслава. Відповідно до  ч. 9 ст. 60 Закону України «Про місцеве самоврядування в Україні»  міські ради мають право вносити пропозиції про </w:t>
      </w: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lastRenderedPageBreak/>
        <w:t xml:space="preserve">передачу у комунальну власність відповідної територіальної громади  об’єктів, що належать до державної та інших форм власності , якщо вони мають важливе значення для забезпечення комунально-побутових потреб територіальної громади.  </w:t>
      </w:r>
    </w:p>
    <w:p w:rsidR="00DD40C0" w:rsidRPr="00EB68ED" w:rsidRDefault="00DD40C0" w:rsidP="00DD40C0">
      <w:pPr>
        <w:pStyle w:val="HTML"/>
        <w:tabs>
          <w:tab w:val="clear" w:pos="2748"/>
          <w:tab w:val="clear" w:pos="3664"/>
          <w:tab w:val="left" w:pos="567"/>
          <w:tab w:val="left" w:pos="1985"/>
        </w:tabs>
        <w:jc w:val="both"/>
        <w:textAlignment w:val="baseline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   Відповідно до рішення Київської обласної ради від 28 липня 2005 року № 270-24-ІV,  на підставі акта прийому – передачі від 01.09.2009  передано із спільної власності територіальних громад сіл, селищ, міст Київської області до комунальної власності територіальної громади міста Переяслава-Хмельницького мережі зовнішнього освітлення 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КП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«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Облсвітло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» Київської обласної ради.</w:t>
      </w:r>
      <w:r w:rsidRPr="00EB68ED">
        <w:rPr>
          <w:bCs/>
          <w:sz w:val="27"/>
          <w:szCs w:val="27"/>
          <w:lang w:val="uk-UA"/>
        </w:rPr>
        <w:t xml:space="preserve"> </w:t>
      </w:r>
      <w:r w:rsidRPr="00EB68ED">
        <w:rPr>
          <w:rFonts w:ascii="Times New Roman" w:hAnsi="Times New Roman" w:cs="Times New Roman"/>
          <w:bCs/>
          <w:sz w:val="27"/>
          <w:szCs w:val="27"/>
          <w:lang w:val="uk-UA"/>
        </w:rPr>
        <w:t>З метою забезпечення належної експлуатації мереж зовнішнього освітлення на території міста Переяслава при комунальному підприємстві Переяслав</w:t>
      </w:r>
      <w:r w:rsidR="00CC2F99">
        <w:rPr>
          <w:rFonts w:ascii="Times New Roman" w:hAnsi="Times New Roman" w:cs="Times New Roman"/>
          <w:bCs/>
          <w:sz w:val="27"/>
          <w:szCs w:val="27"/>
          <w:lang w:val="uk-UA"/>
        </w:rPr>
        <w:t>ське</w:t>
      </w:r>
      <w:r w:rsidRPr="00EB68ED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виробниче управління комунального господарства було створено виробничий підрозділ </w:t>
      </w:r>
      <w:proofErr w:type="spellStart"/>
      <w:r w:rsidRPr="00EB68ED">
        <w:rPr>
          <w:rFonts w:ascii="Times New Roman" w:hAnsi="Times New Roman" w:cs="Times New Roman"/>
          <w:bCs/>
          <w:sz w:val="27"/>
          <w:szCs w:val="27"/>
          <w:lang w:val="uk-UA"/>
        </w:rPr>
        <w:t>„Міськсвітло”</w:t>
      </w:r>
      <w:proofErr w:type="spellEnd"/>
      <w:r w:rsidRPr="00EB68ED">
        <w:rPr>
          <w:rFonts w:ascii="Times New Roman" w:hAnsi="Times New Roman" w:cs="Times New Roman"/>
          <w:bCs/>
          <w:sz w:val="27"/>
          <w:szCs w:val="27"/>
          <w:lang w:val="uk-UA"/>
        </w:rPr>
        <w:t>,  якому передано функції з обслуговування вказаних вище мереж, проте матеріально-технічна база підприємству не була передана</w:t>
      </w:r>
      <w:r w:rsidRPr="00EB68ED">
        <w:rPr>
          <w:bCs/>
          <w:sz w:val="27"/>
          <w:szCs w:val="27"/>
          <w:lang w:val="uk-UA"/>
        </w:rPr>
        <w:t xml:space="preserve">. </w:t>
      </w:r>
      <w:r w:rsidRPr="00EB68ED">
        <w:rPr>
          <w:rFonts w:ascii="Times New Roman" w:hAnsi="Times New Roman" w:cs="Times New Roman"/>
          <w:bCs/>
          <w:sz w:val="27"/>
          <w:szCs w:val="27"/>
          <w:lang w:val="uk-UA"/>
        </w:rPr>
        <w:t>Зокрема, не було передано</w:t>
      </w:r>
      <w:r w:rsidRPr="00EB68ED">
        <w:rPr>
          <w:bCs/>
          <w:sz w:val="27"/>
          <w:szCs w:val="27"/>
          <w:lang w:val="uk-UA"/>
        </w:rPr>
        <w:t xml:space="preserve"> </w:t>
      </w:r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приміщення, в якому раніше розміщувалась Переяслав-Хмельницька дільниця  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КП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«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Облсвітло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» Київської обласної ради.  З цього часу будівля по вул. Б.Хмельницького,182 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КП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«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Облсвітло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lang w:val="uk-UA"/>
        </w:rPr>
        <w:t>» Київської обласної ради не використовувалась.</w:t>
      </w:r>
      <w:r w:rsidRPr="00EB68E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Приміщення по вул. Б.Хмельницького,182 знаходиться в незадовільному санітарно-технічному стані: відсутнє теплопостачання, водопостачання, водовідведення та  </w:t>
      </w:r>
      <w:proofErr w:type="spellStart"/>
      <w:r w:rsidRPr="00EB68E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санузел</w:t>
      </w:r>
      <w:proofErr w:type="spellEnd"/>
      <w:r w:rsidRPr="00EB68E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, на стінах утворились тріщини, покрівля місцями протікає, а тому потребує ремонту, вікна та двері потребують заміни. </w:t>
      </w:r>
    </w:p>
    <w:p w:rsidR="00DD40C0" w:rsidRPr="00EB68ED" w:rsidRDefault="00EB68ED" w:rsidP="00D3246F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EB68ED">
        <w:rPr>
          <w:rFonts w:ascii="Times New Roman" w:hAnsi="Times New Roman"/>
          <w:sz w:val="27"/>
          <w:szCs w:val="27"/>
        </w:rPr>
        <w:t xml:space="preserve">      </w:t>
      </w:r>
      <w:r w:rsidR="00D3246F" w:rsidRPr="00EB68ED">
        <w:rPr>
          <w:rFonts w:ascii="Times New Roman" w:hAnsi="Times New Roman"/>
          <w:sz w:val="27"/>
          <w:szCs w:val="27"/>
        </w:rPr>
        <w:t>Фінансування для  утримання  та використання зазначеного нерухомого майна планується  здійснювати за рахунок коштів бюджету Переяславської міської ради. У разі передачі майна будуть здійснюватись заходи щодо підвищення ефективності його використання, які передбачають проведення ремонтних робіт.</w:t>
      </w:r>
    </w:p>
    <w:p w:rsidR="00D3246F" w:rsidRPr="00EB68ED" w:rsidRDefault="00EB68ED" w:rsidP="00D3246F">
      <w:pPr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 w:rsidRPr="00EB68ED">
        <w:rPr>
          <w:rFonts w:ascii="Times New Roman" w:hAnsi="Times New Roman"/>
          <w:sz w:val="27"/>
          <w:szCs w:val="27"/>
        </w:rPr>
        <w:t xml:space="preserve">       </w:t>
      </w:r>
      <w:r w:rsidR="00D3246F" w:rsidRPr="00EB68ED">
        <w:rPr>
          <w:rFonts w:ascii="Times New Roman" w:hAnsi="Times New Roman"/>
          <w:sz w:val="27"/>
          <w:szCs w:val="27"/>
        </w:rPr>
        <w:t xml:space="preserve">Таким чином, передача </w:t>
      </w:r>
      <w:r w:rsidR="00D3246F" w:rsidRPr="00EB68ED">
        <w:rPr>
          <w:rFonts w:ascii="Times New Roman" w:hAnsi="Times New Roman"/>
          <w:color w:val="000000"/>
          <w:sz w:val="27"/>
          <w:szCs w:val="27"/>
        </w:rPr>
        <w:t>будівлі, що знаходиться в м. Переяславі по вул. Б.Хмельницького,182, в комунальну власність дозволить вирішить проблему потреби в приміщенні для розміщення структурних підрозділів комунальних підприємств, дозволить зміцнити матеріально-технічну базу територіальної громади міста та надасть змогу вирішувати питання оперативного та якісного надання комунально-побутових послуг населенню</w:t>
      </w:r>
      <w:r w:rsidRPr="00EB68ED">
        <w:rPr>
          <w:rFonts w:ascii="Times New Roman" w:hAnsi="Times New Roman"/>
          <w:color w:val="000000"/>
          <w:sz w:val="27"/>
          <w:szCs w:val="27"/>
        </w:rPr>
        <w:t>.</w:t>
      </w:r>
    </w:p>
    <w:p w:rsidR="00EB68ED" w:rsidRDefault="00EB68ED" w:rsidP="00D3246F">
      <w:pPr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CC2F99" w:rsidRPr="00EB68ED" w:rsidRDefault="00CC2F99" w:rsidP="00D3246F">
      <w:pPr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EB68ED" w:rsidRPr="00EB68ED" w:rsidRDefault="00EB68ED" w:rsidP="00D3246F">
      <w:pPr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EB68ED" w:rsidRPr="00EB68ED" w:rsidRDefault="00EB68ED" w:rsidP="00D3246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B68ED">
        <w:rPr>
          <w:rFonts w:ascii="Times New Roman" w:hAnsi="Times New Roman"/>
          <w:b/>
          <w:color w:val="000000"/>
          <w:sz w:val="28"/>
          <w:szCs w:val="28"/>
        </w:rPr>
        <w:t xml:space="preserve">Секретар міської ради                                                             </w:t>
      </w:r>
      <w:r w:rsidR="00CC2F99">
        <w:rPr>
          <w:rFonts w:ascii="Times New Roman" w:hAnsi="Times New Roman"/>
          <w:b/>
          <w:color w:val="000000"/>
          <w:sz w:val="28"/>
          <w:szCs w:val="28"/>
        </w:rPr>
        <w:t>Лідія ОВЕРЧУК</w:t>
      </w:r>
    </w:p>
    <w:p w:rsidR="00DD40C0" w:rsidRPr="007E5215" w:rsidRDefault="00DD40C0" w:rsidP="009F3AAC">
      <w:pPr>
        <w:spacing w:after="0"/>
      </w:pPr>
    </w:p>
    <w:sectPr w:rsidR="00DD40C0" w:rsidRPr="007E5215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578" w:rsidRDefault="00783578" w:rsidP="00D4749F">
      <w:pPr>
        <w:spacing w:after="0" w:line="240" w:lineRule="auto"/>
      </w:pPr>
      <w:r>
        <w:separator/>
      </w:r>
    </w:p>
  </w:endnote>
  <w:endnote w:type="continuationSeparator" w:id="0">
    <w:p w:rsidR="00783578" w:rsidRDefault="00783578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578" w:rsidRDefault="00783578" w:rsidP="00D4749F">
      <w:pPr>
        <w:spacing w:after="0" w:line="240" w:lineRule="auto"/>
      </w:pPr>
      <w:r>
        <w:separator/>
      </w:r>
    </w:p>
  </w:footnote>
  <w:footnote w:type="continuationSeparator" w:id="0">
    <w:p w:rsidR="00783578" w:rsidRDefault="00783578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A57"/>
    <w:rsid w:val="00026B31"/>
    <w:rsid w:val="00041398"/>
    <w:rsid w:val="00066752"/>
    <w:rsid w:val="000F2DC4"/>
    <w:rsid w:val="001040BB"/>
    <w:rsid w:val="00104A06"/>
    <w:rsid w:val="001133A5"/>
    <w:rsid w:val="00122408"/>
    <w:rsid w:val="001230F8"/>
    <w:rsid w:val="001352D6"/>
    <w:rsid w:val="00244B05"/>
    <w:rsid w:val="002658AA"/>
    <w:rsid w:val="002743AF"/>
    <w:rsid w:val="002D1E9E"/>
    <w:rsid w:val="002D3459"/>
    <w:rsid w:val="002E29AF"/>
    <w:rsid w:val="002E4E4D"/>
    <w:rsid w:val="002E7147"/>
    <w:rsid w:val="003376A7"/>
    <w:rsid w:val="00343797"/>
    <w:rsid w:val="00366C33"/>
    <w:rsid w:val="00372ED7"/>
    <w:rsid w:val="003A76A6"/>
    <w:rsid w:val="003C667E"/>
    <w:rsid w:val="00423343"/>
    <w:rsid w:val="00427183"/>
    <w:rsid w:val="004621CE"/>
    <w:rsid w:val="00556BB3"/>
    <w:rsid w:val="00566686"/>
    <w:rsid w:val="005D0F2C"/>
    <w:rsid w:val="005E0F62"/>
    <w:rsid w:val="005F1333"/>
    <w:rsid w:val="00601602"/>
    <w:rsid w:val="0060434E"/>
    <w:rsid w:val="00614152"/>
    <w:rsid w:val="0066588A"/>
    <w:rsid w:val="00696402"/>
    <w:rsid w:val="00707783"/>
    <w:rsid w:val="00783578"/>
    <w:rsid w:val="00783A9C"/>
    <w:rsid w:val="007C73DE"/>
    <w:rsid w:val="007E5215"/>
    <w:rsid w:val="008070BA"/>
    <w:rsid w:val="00811A31"/>
    <w:rsid w:val="00812655"/>
    <w:rsid w:val="00820284"/>
    <w:rsid w:val="00821900"/>
    <w:rsid w:val="008409AB"/>
    <w:rsid w:val="008E788D"/>
    <w:rsid w:val="00911C70"/>
    <w:rsid w:val="0096416E"/>
    <w:rsid w:val="009C77DC"/>
    <w:rsid w:val="009F3AAC"/>
    <w:rsid w:val="00A810E8"/>
    <w:rsid w:val="00AA4BC4"/>
    <w:rsid w:val="00AC532D"/>
    <w:rsid w:val="00AD395D"/>
    <w:rsid w:val="00B02F2D"/>
    <w:rsid w:val="00B1341C"/>
    <w:rsid w:val="00B20A39"/>
    <w:rsid w:val="00B72F1C"/>
    <w:rsid w:val="00B807F6"/>
    <w:rsid w:val="00B864A0"/>
    <w:rsid w:val="00BB2131"/>
    <w:rsid w:val="00BC108D"/>
    <w:rsid w:val="00BE01AD"/>
    <w:rsid w:val="00BF1E60"/>
    <w:rsid w:val="00C01683"/>
    <w:rsid w:val="00C3651A"/>
    <w:rsid w:val="00C65329"/>
    <w:rsid w:val="00CC2F99"/>
    <w:rsid w:val="00CC6E0A"/>
    <w:rsid w:val="00D155AD"/>
    <w:rsid w:val="00D25F53"/>
    <w:rsid w:val="00D3246F"/>
    <w:rsid w:val="00D4749F"/>
    <w:rsid w:val="00D5624E"/>
    <w:rsid w:val="00D80C88"/>
    <w:rsid w:val="00DA530F"/>
    <w:rsid w:val="00DC2DAD"/>
    <w:rsid w:val="00DD40C0"/>
    <w:rsid w:val="00DE26BD"/>
    <w:rsid w:val="00DE3E59"/>
    <w:rsid w:val="00DF28B3"/>
    <w:rsid w:val="00E334D1"/>
    <w:rsid w:val="00E675EE"/>
    <w:rsid w:val="00E72F09"/>
    <w:rsid w:val="00E86914"/>
    <w:rsid w:val="00E96E93"/>
    <w:rsid w:val="00EB68ED"/>
    <w:rsid w:val="00EC7305"/>
    <w:rsid w:val="00ED11A1"/>
    <w:rsid w:val="00F16135"/>
    <w:rsid w:val="00F308E7"/>
    <w:rsid w:val="00F50193"/>
    <w:rsid w:val="00F57EEA"/>
    <w:rsid w:val="00F808E7"/>
    <w:rsid w:val="00FA4EC3"/>
    <w:rsid w:val="00FD1C1A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E615E-A2DB-4987-8950-607C1B0C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139</TotalTime>
  <Pages>1</Pages>
  <Words>4198</Words>
  <Characters>2394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22</cp:revision>
  <cp:lastPrinted>2023-12-07T06:35:00Z</cp:lastPrinted>
  <dcterms:created xsi:type="dcterms:W3CDTF">2019-12-28T07:02:00Z</dcterms:created>
  <dcterms:modified xsi:type="dcterms:W3CDTF">2023-12-27T13:14:00Z</dcterms:modified>
</cp:coreProperties>
</file>